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894" w:rsidRDefault="00685DEF" w:rsidP="003E4B6E">
      <w:pPr>
        <w:jc w:val="center"/>
        <w:rPr>
          <w:rFonts w:ascii="Verdana" w:eastAsia="Times New Roman" w:hAnsi="Verdana" w:cs="Times New Roman"/>
          <w:color w:val="000000"/>
          <w:sz w:val="26"/>
          <w:szCs w:val="26"/>
          <w:lang/>
        </w:rPr>
      </w:pPr>
      <w:r w:rsidRPr="00685DEF">
        <w:rPr>
          <w:b/>
          <w:sz w:val="36"/>
          <w:szCs w:val="36"/>
          <w:u w:val="single"/>
        </w:rPr>
        <w:t>Spreading Culture through TRADE</w:t>
      </w:r>
      <w:r w:rsidR="00376894" w:rsidRPr="00685DEF">
        <w:rPr>
          <w:rFonts w:ascii="Verdana" w:eastAsia="Times New Roman" w:hAnsi="Verdana" w:cs="Times New Roman"/>
          <w:b/>
          <w:color w:val="000000"/>
          <w:sz w:val="36"/>
          <w:szCs w:val="36"/>
          <w:u w:val="single"/>
          <w:lang/>
        </w:rPr>
        <w:br/>
      </w:r>
      <w:r w:rsidR="00376894" w:rsidRPr="00376894">
        <w:rPr>
          <w:rFonts w:ascii="Verdana" w:eastAsia="Times New Roman" w:hAnsi="Verdana" w:cs="Times New Roman"/>
          <w:color w:val="000000"/>
          <w:sz w:val="26"/>
          <w:szCs w:val="26"/>
          <w:lang/>
        </w:rPr>
        <w:br/>
      </w:r>
      <w:r w:rsidR="00376894">
        <w:rPr>
          <w:rFonts w:ascii="Verdana" w:eastAsia="Times New Roman" w:hAnsi="Verdana" w:cs="Times New Roman"/>
          <w:color w:val="000000"/>
          <w:sz w:val="26"/>
          <w:szCs w:val="26"/>
          <w:lang/>
        </w:rPr>
        <w:t xml:space="preserve">Another word for the spread of a culture is called “cultural diffusion”.  There are many examples of this happening through trade.  Trade is when one area swaps food or other items to another region.  When this </w:t>
      </w:r>
      <w:r>
        <w:rPr>
          <w:rFonts w:ascii="Verdana" w:eastAsia="Times New Roman" w:hAnsi="Verdana" w:cs="Times New Roman"/>
          <w:color w:val="000000"/>
          <w:sz w:val="26"/>
          <w:szCs w:val="26"/>
          <w:lang/>
        </w:rPr>
        <w:t>happens</w:t>
      </w:r>
      <w:r w:rsidR="00376894">
        <w:rPr>
          <w:rFonts w:ascii="Verdana" w:eastAsia="Times New Roman" w:hAnsi="Verdana" w:cs="Times New Roman"/>
          <w:color w:val="000000"/>
          <w:sz w:val="26"/>
          <w:szCs w:val="26"/>
          <w:lang/>
        </w:rPr>
        <w:t>,</w:t>
      </w:r>
      <w:r>
        <w:rPr>
          <w:rFonts w:ascii="Verdana" w:eastAsia="Times New Roman" w:hAnsi="Verdana" w:cs="Times New Roman"/>
          <w:color w:val="000000"/>
          <w:sz w:val="26"/>
          <w:szCs w:val="26"/>
          <w:lang/>
        </w:rPr>
        <w:t xml:space="preserve"> people from one region </w:t>
      </w:r>
      <w:r w:rsidR="00376894">
        <w:rPr>
          <w:rFonts w:ascii="Verdana" w:eastAsia="Times New Roman" w:hAnsi="Verdana" w:cs="Times New Roman"/>
          <w:color w:val="000000"/>
          <w:sz w:val="26"/>
          <w:szCs w:val="26"/>
          <w:lang/>
        </w:rPr>
        <w:t xml:space="preserve">come into contact with people in another region in their ports or trading centers.  </w:t>
      </w:r>
      <w:r>
        <w:rPr>
          <w:rFonts w:ascii="Verdana" w:eastAsia="Times New Roman" w:hAnsi="Verdana" w:cs="Times New Roman"/>
          <w:color w:val="000000"/>
          <w:sz w:val="26"/>
          <w:szCs w:val="26"/>
          <w:lang/>
        </w:rPr>
        <w:t xml:space="preserve">Not only were goods traded, but the cultures of the people trading were observed, and copied.  Why?  Well, some cultural traits were deemed better than the original traits they replaced – they looked better, they tasted better or they worked better.  </w:t>
      </w:r>
      <w:r w:rsidR="00376894">
        <w:rPr>
          <w:rFonts w:ascii="Verdana" w:eastAsia="Times New Roman" w:hAnsi="Verdana" w:cs="Times New Roman"/>
          <w:color w:val="000000"/>
          <w:sz w:val="26"/>
          <w:szCs w:val="26"/>
          <w:lang/>
        </w:rPr>
        <w:t>There are many examples of this.</w:t>
      </w:r>
    </w:p>
    <w:p w:rsidR="00376894" w:rsidRDefault="00376894" w:rsidP="00376894">
      <w:pPr>
        <w:rPr>
          <w:rFonts w:ascii="Verdana" w:eastAsia="Times New Roman" w:hAnsi="Verdana" w:cs="Times New Roman"/>
          <w:color w:val="000000"/>
          <w:sz w:val="26"/>
          <w:szCs w:val="26"/>
          <w:lang/>
        </w:rPr>
      </w:pPr>
      <w:r>
        <w:rPr>
          <w:rFonts w:ascii="Verdana" w:eastAsia="Times New Roman" w:hAnsi="Verdana" w:cs="Times New Roman"/>
          <w:color w:val="000000"/>
          <w:sz w:val="26"/>
          <w:szCs w:val="26"/>
          <w:lang/>
        </w:rPr>
        <w:t>One example is the Silk Road.  The Silk Road was a network of interlinking trade routes across the face of Asia, Northern Africa and the Mediterranean.  People in all these areas exchanged not only goods, but cultures.  Soon the silk from China was found in India, and the fine glassware, wines and jewels found in the Roman Empire was found in India.  Chinese inventions such as the wheelbarrow, compass and paper spread throughout Europe, making writing and printing possible.</w:t>
      </w:r>
    </w:p>
    <w:p w:rsidR="00685DEF" w:rsidRDefault="00685DEF" w:rsidP="00376894">
      <w:pPr>
        <w:rPr>
          <w:rFonts w:ascii="Verdana" w:eastAsia="Times New Roman" w:hAnsi="Verdana" w:cs="Times New Roman"/>
          <w:color w:val="000000"/>
          <w:sz w:val="26"/>
          <w:szCs w:val="26"/>
          <w:lang/>
        </w:rPr>
      </w:pPr>
      <w:r>
        <w:rPr>
          <w:rFonts w:ascii="Verdana" w:eastAsia="Times New Roman" w:hAnsi="Verdana" w:cs="Times New Roman"/>
          <w:color w:val="000000"/>
          <w:sz w:val="26"/>
          <w:szCs w:val="26"/>
          <w:lang/>
        </w:rPr>
        <w:t xml:space="preserve">Another example is the Crusades.  Before the Crusades, </w:t>
      </w:r>
      <w:proofErr w:type="gramStart"/>
      <w:r>
        <w:rPr>
          <w:rFonts w:ascii="Verdana" w:eastAsia="Times New Roman" w:hAnsi="Verdana" w:cs="Times New Roman"/>
          <w:color w:val="000000"/>
          <w:sz w:val="26"/>
          <w:szCs w:val="26"/>
          <w:lang/>
        </w:rPr>
        <w:t>wealth  in</w:t>
      </w:r>
      <w:proofErr w:type="gramEnd"/>
      <w:r>
        <w:rPr>
          <w:rFonts w:ascii="Verdana" w:eastAsia="Times New Roman" w:hAnsi="Verdana" w:cs="Times New Roman"/>
          <w:color w:val="000000"/>
          <w:sz w:val="26"/>
          <w:szCs w:val="26"/>
          <w:lang/>
        </w:rPr>
        <w:t xml:space="preserve"> Europe was based on land ownership and people bartered with each other.  After the Crusades, the economic system in Europe became more complex, based on both land and money, with people paying and exchanging coins for items.  Also, items from the areas where the Crusades occurred (North Africa) became trade goods in Europe, as the Muslim and tribal culture of North Africa spread to the Middle East and Spain.</w:t>
      </w:r>
    </w:p>
    <w:p w:rsidR="008048F9" w:rsidRDefault="008048F9" w:rsidP="00376894">
      <w:pPr>
        <w:rPr>
          <w:rFonts w:ascii="Verdana" w:eastAsia="Times New Roman" w:hAnsi="Verdana" w:cs="Times New Roman"/>
          <w:color w:val="000000"/>
          <w:sz w:val="26"/>
          <w:szCs w:val="26"/>
          <w:lang/>
        </w:rPr>
      </w:pPr>
      <w:r>
        <w:rPr>
          <w:rFonts w:ascii="Verdana" w:eastAsia="Times New Roman" w:hAnsi="Verdana" w:cs="Times New Roman"/>
          <w:color w:val="000000"/>
          <w:sz w:val="26"/>
          <w:szCs w:val="26"/>
          <w:lang/>
        </w:rPr>
        <w:t>Another good example is the Bantu Migration in Africa.  The Bantu lived around the Niger River.  Around 5000 AD they became farmers instead of hunter-gatherers.  The Bantu began to move across the face of Africa around 1000BC, possibly due to climate change.  As they moved from one area to another, they spread their language and their way of life, through trade and intermarriage.</w:t>
      </w:r>
    </w:p>
    <w:p w:rsidR="003E4B6E" w:rsidRDefault="003E4B6E" w:rsidP="00376894">
      <w:r>
        <w:rPr>
          <w:rFonts w:ascii="Verdana" w:eastAsia="Times New Roman" w:hAnsi="Verdana" w:cs="Times New Roman"/>
          <w:noProof/>
          <w:color w:val="000000"/>
          <w:sz w:val="26"/>
          <w:szCs w:val="26"/>
        </w:rPr>
        <w:drawing>
          <wp:anchor distT="0" distB="0" distL="114300" distR="114300" simplePos="0" relativeHeight="251658240" behindDoc="0" locked="0" layoutInCell="1" allowOverlap="1">
            <wp:simplePos x="464024" y="7751928"/>
            <wp:positionH relativeFrom="margin">
              <wp:align>center</wp:align>
            </wp:positionH>
            <wp:positionV relativeFrom="margin">
              <wp:align>bottom</wp:align>
            </wp:positionV>
            <wp:extent cx="1937982" cy="1828800"/>
            <wp:effectExtent l="0" t="0" r="0" b="0"/>
            <wp:wrapSquare wrapText="bothSides"/>
            <wp:docPr id="1" name="Picture 1" descr="C:\Documents and Settings\043delagarzal\Local Settings\Temporary Internet Files\Content.IE5\HMZNUA20\MC90003708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43delagarzal\Local Settings\Temporary Internet Files\Content.IE5\HMZNUA20\MC900037086[1].wmf"/>
                    <pic:cNvPicPr>
                      <a:picLocks noChangeAspect="1" noChangeArrowheads="1"/>
                    </pic:cNvPicPr>
                  </pic:nvPicPr>
                  <pic:blipFill>
                    <a:blip r:embed="rId4" cstate="print"/>
                    <a:srcRect/>
                    <a:stretch>
                      <a:fillRect/>
                    </a:stretch>
                  </pic:blipFill>
                  <pic:spPr bwMode="auto">
                    <a:xfrm>
                      <a:off x="0" y="0"/>
                      <a:ext cx="1937982" cy="1828800"/>
                    </a:xfrm>
                    <a:prstGeom prst="rect">
                      <a:avLst/>
                    </a:prstGeom>
                    <a:noFill/>
                    <a:ln w="9525">
                      <a:noFill/>
                      <a:miter lim="800000"/>
                      <a:headEnd/>
                      <a:tailEnd/>
                    </a:ln>
                  </pic:spPr>
                </pic:pic>
              </a:graphicData>
            </a:graphic>
          </wp:anchor>
        </w:drawing>
      </w:r>
    </w:p>
    <w:sectPr w:rsidR="003E4B6E" w:rsidSect="003E4B6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compat/>
  <w:rsids>
    <w:rsidRoot w:val="00376894"/>
    <w:rsid w:val="00376894"/>
    <w:rsid w:val="003E4B6E"/>
    <w:rsid w:val="00685DEF"/>
    <w:rsid w:val="008048F9"/>
    <w:rsid w:val="00F933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3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6894"/>
    <w:rPr>
      <w:color w:val="003399"/>
      <w:sz w:val="24"/>
      <w:szCs w:val="24"/>
      <w:u w:val="single"/>
      <w:shd w:val="clear" w:color="auto" w:fill="auto"/>
      <w:vertAlign w:val="baseline"/>
    </w:rPr>
  </w:style>
  <w:style w:type="paragraph" w:styleId="NormalWeb">
    <w:name w:val="Normal (Web)"/>
    <w:basedOn w:val="Normal"/>
    <w:uiPriority w:val="99"/>
    <w:semiHidden/>
    <w:unhideWhenUsed/>
    <w:rsid w:val="003768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xtrst">
    <w:name w:val="itxtrst"/>
    <w:basedOn w:val="DefaultParagraphFont"/>
    <w:rsid w:val="00376894"/>
  </w:style>
  <w:style w:type="paragraph" w:styleId="BalloonText">
    <w:name w:val="Balloon Text"/>
    <w:basedOn w:val="Normal"/>
    <w:link w:val="BalloonTextChar"/>
    <w:uiPriority w:val="99"/>
    <w:semiHidden/>
    <w:unhideWhenUsed/>
    <w:rsid w:val="003E4B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B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545402">
      <w:bodyDiv w:val="1"/>
      <w:marLeft w:val="0"/>
      <w:marRight w:val="0"/>
      <w:marTop w:val="0"/>
      <w:marBottom w:val="0"/>
      <w:divBdr>
        <w:top w:val="none" w:sz="0" w:space="0" w:color="auto"/>
        <w:left w:val="none" w:sz="0" w:space="0" w:color="auto"/>
        <w:bottom w:val="none" w:sz="0" w:space="0" w:color="auto"/>
        <w:right w:val="none" w:sz="0" w:space="0" w:color="auto"/>
      </w:divBdr>
      <w:divsChild>
        <w:div w:id="1102334254">
          <w:marLeft w:val="0"/>
          <w:marRight w:val="0"/>
          <w:marTop w:val="0"/>
          <w:marBottom w:val="0"/>
          <w:divBdr>
            <w:top w:val="none" w:sz="0" w:space="0" w:color="auto"/>
            <w:left w:val="none" w:sz="0" w:space="0" w:color="auto"/>
            <w:bottom w:val="none" w:sz="0" w:space="0" w:color="auto"/>
            <w:right w:val="none" w:sz="0" w:space="0" w:color="auto"/>
          </w:divBdr>
        </w:div>
      </w:divsChild>
    </w:div>
    <w:div w:id="1525047600">
      <w:bodyDiv w:val="1"/>
      <w:marLeft w:val="0"/>
      <w:marRight w:val="0"/>
      <w:marTop w:val="0"/>
      <w:marBottom w:val="0"/>
      <w:divBdr>
        <w:top w:val="none" w:sz="0" w:space="0" w:color="auto"/>
        <w:left w:val="none" w:sz="0" w:space="0" w:color="auto"/>
        <w:bottom w:val="none" w:sz="0" w:space="0" w:color="auto"/>
        <w:right w:val="none" w:sz="0" w:space="0" w:color="auto"/>
      </w:divBdr>
      <w:divsChild>
        <w:div w:id="338167180">
          <w:marLeft w:val="0"/>
          <w:marRight w:val="0"/>
          <w:marTop w:val="0"/>
          <w:marBottom w:val="0"/>
          <w:divBdr>
            <w:top w:val="none" w:sz="0" w:space="0" w:color="auto"/>
            <w:left w:val="none" w:sz="0" w:space="0" w:color="auto"/>
            <w:bottom w:val="none" w:sz="0" w:space="0" w:color="auto"/>
            <w:right w:val="none" w:sz="0" w:space="0" w:color="auto"/>
          </w:divBdr>
          <w:divsChild>
            <w:div w:id="3442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36651">
      <w:bodyDiv w:val="1"/>
      <w:marLeft w:val="0"/>
      <w:marRight w:val="0"/>
      <w:marTop w:val="0"/>
      <w:marBottom w:val="0"/>
      <w:divBdr>
        <w:top w:val="none" w:sz="0" w:space="0" w:color="auto"/>
        <w:left w:val="none" w:sz="0" w:space="0" w:color="auto"/>
        <w:bottom w:val="none" w:sz="0" w:space="0" w:color="auto"/>
        <w:right w:val="none" w:sz="0" w:space="0" w:color="auto"/>
      </w:divBdr>
      <w:divsChild>
        <w:div w:id="1215116004">
          <w:marLeft w:val="0"/>
          <w:marRight w:val="0"/>
          <w:marTop w:val="0"/>
          <w:marBottom w:val="0"/>
          <w:divBdr>
            <w:top w:val="none" w:sz="0" w:space="0" w:color="auto"/>
            <w:left w:val="none" w:sz="0" w:space="0" w:color="auto"/>
            <w:bottom w:val="none" w:sz="0" w:space="0" w:color="auto"/>
            <w:right w:val="none" w:sz="0" w:space="0" w:color="auto"/>
          </w:divBdr>
        </w:div>
      </w:divsChild>
    </w:div>
    <w:div w:id="2066173993">
      <w:bodyDiv w:val="1"/>
      <w:marLeft w:val="0"/>
      <w:marRight w:val="0"/>
      <w:marTop w:val="0"/>
      <w:marBottom w:val="0"/>
      <w:divBdr>
        <w:top w:val="none" w:sz="0" w:space="0" w:color="auto"/>
        <w:left w:val="none" w:sz="0" w:space="0" w:color="auto"/>
        <w:bottom w:val="none" w:sz="0" w:space="0" w:color="auto"/>
        <w:right w:val="none" w:sz="0" w:space="0" w:color="auto"/>
      </w:divBdr>
      <w:divsChild>
        <w:div w:id="611477061">
          <w:marLeft w:val="0"/>
          <w:marRight w:val="0"/>
          <w:marTop w:val="0"/>
          <w:marBottom w:val="0"/>
          <w:divBdr>
            <w:top w:val="none" w:sz="0" w:space="0" w:color="auto"/>
            <w:left w:val="none" w:sz="0" w:space="0" w:color="auto"/>
            <w:bottom w:val="none" w:sz="0" w:space="0" w:color="auto"/>
            <w:right w:val="none" w:sz="0" w:space="0" w:color="auto"/>
          </w:divBdr>
          <w:divsChild>
            <w:div w:id="15094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043delagarzal</dc:creator>
  <cp:keywords/>
  <dc:description/>
  <cp:lastModifiedBy>043delagarzal</cp:lastModifiedBy>
  <cp:revision>2</cp:revision>
  <dcterms:created xsi:type="dcterms:W3CDTF">2011-08-20T18:54:00Z</dcterms:created>
  <dcterms:modified xsi:type="dcterms:W3CDTF">2011-08-20T20:41:00Z</dcterms:modified>
</cp:coreProperties>
</file>